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73" w:rsidRPr="00AA56CF" w:rsidRDefault="00CC5473" w:rsidP="00AA56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A7569B"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Централизованные разъяснения по организации предоставления услуг в рамках комплексного запроса</w:t>
      </w:r>
    </w:p>
    <w:p w:rsidR="00CC5473" w:rsidRPr="00CC5473" w:rsidRDefault="00CC5473" w:rsidP="00AA56C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5473">
        <w:rPr>
          <w:rFonts w:ascii="Times New Roman" w:hAnsi="Times New Roman" w:cs="Times New Roman"/>
          <w:color w:val="000000"/>
          <w:sz w:val="24"/>
          <w:szCs w:val="24"/>
        </w:rPr>
        <w:t>5.04.2018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Просим Вас дать разъяснения по п.1 и п.13 статьи 15.1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>210-ФЗ после внесения в него изме</w:t>
      </w:r>
      <w:r>
        <w:rPr>
          <w:rFonts w:ascii="Times New Roman" w:hAnsi="Times New Roman" w:cs="Times New Roman"/>
          <w:color w:val="000000"/>
          <w:sz w:val="24"/>
          <w:szCs w:val="24"/>
        </w:rPr>
        <w:t>нений Федеральным законом № 479-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473">
        <w:rPr>
          <w:rFonts w:ascii="Times New Roman" w:hAnsi="Times New Roman" w:cs="Times New Roman"/>
          <w:b/>
          <w:color w:val="000000"/>
          <w:sz w:val="24"/>
          <w:szCs w:val="24"/>
        </w:rPr>
        <w:t>Вопрос 1.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473" w:rsidRPr="00A7569B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>равильно ли мы поняли, что теперь под комплексной услугой подразумевается ЛЮБЫЕ две и более услуг, за которыми пришел заявитель в один момент времени, даже если они НЕ связаны между собой жизненной ситуацией? например, пришел за разрешением на строительство (ИЖС) и субсидией на ЖКУ - нужно оформлять одно комплексное заявление?</w:t>
      </w:r>
    </w:p>
    <w:p w:rsidR="00AA56CF" w:rsidRDefault="00AA56CF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C547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5473">
        <w:rPr>
          <w:rFonts w:ascii="Times New Roman" w:hAnsi="Times New Roman" w:cs="Times New Roman"/>
          <w:b/>
          <w:color w:val="0070C0"/>
          <w:sz w:val="24"/>
          <w:szCs w:val="24"/>
        </w:rPr>
        <w:t>Ответ:</w:t>
      </w:r>
    </w:p>
    <w:p w:rsidR="00CC5473" w:rsidRPr="00CC547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5473">
        <w:rPr>
          <w:rFonts w:ascii="Times New Roman" w:hAnsi="Times New Roman" w:cs="Times New Roman"/>
          <w:sz w:val="24"/>
          <w:szCs w:val="24"/>
        </w:rPr>
        <w:t xml:space="preserve"> соответствии с частью 13 статьи 15.1 №210-ФЗ (в редакции Федерального закона от 29.12.2017 №479-ФЗ) в комплексный запрос могут входить услуги, не связанные между собой жизненной ситуацией и не входящие в типовые составы взаимосвязанных услуг, в любом количестве. Вместе с тем, в комплексный запрос могут входить не любые услуги, а только услуги:</w:t>
      </w:r>
    </w:p>
    <w:p w:rsidR="00CC5473" w:rsidRPr="00CC547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73">
        <w:rPr>
          <w:rFonts w:ascii="Times New Roman" w:hAnsi="Times New Roman" w:cs="Times New Roman"/>
          <w:sz w:val="24"/>
          <w:szCs w:val="24"/>
        </w:rPr>
        <w:t xml:space="preserve">- </w:t>
      </w:r>
      <w:r w:rsidRPr="00CC5473">
        <w:rPr>
          <w:rFonts w:ascii="Times New Roman" w:hAnsi="Times New Roman" w:cs="Times New Roman"/>
          <w:b/>
          <w:sz w:val="24"/>
          <w:szCs w:val="24"/>
        </w:rPr>
        <w:t>федеральные услуги в соответствии с</w:t>
      </w:r>
      <w:r w:rsidRPr="00CC5473">
        <w:rPr>
          <w:rFonts w:ascii="Times New Roman" w:hAnsi="Times New Roman" w:cs="Times New Roman"/>
          <w:sz w:val="24"/>
          <w:szCs w:val="24"/>
        </w:rPr>
        <w:t xml:space="preserve"> «Перечнем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запроса», утвержденным Распоряжением Правительства Российской Федерации от 19.02.2018 г. №260-р;</w:t>
      </w:r>
    </w:p>
    <w:p w:rsidR="00CC5473" w:rsidRPr="00CC547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73">
        <w:rPr>
          <w:rFonts w:ascii="Times New Roman" w:hAnsi="Times New Roman" w:cs="Times New Roman"/>
          <w:sz w:val="24"/>
          <w:szCs w:val="24"/>
        </w:rPr>
        <w:t xml:space="preserve">- </w:t>
      </w:r>
      <w:r w:rsidRPr="00CC5473">
        <w:rPr>
          <w:rFonts w:ascii="Times New Roman" w:hAnsi="Times New Roman" w:cs="Times New Roman"/>
          <w:b/>
          <w:sz w:val="24"/>
          <w:szCs w:val="24"/>
        </w:rPr>
        <w:t xml:space="preserve">региональные услуги, </w:t>
      </w:r>
      <w:r w:rsidRPr="00CC5473">
        <w:rPr>
          <w:rFonts w:ascii="Times New Roman" w:hAnsi="Times New Roman" w:cs="Times New Roman"/>
          <w:sz w:val="24"/>
          <w:szCs w:val="24"/>
        </w:rPr>
        <w:t xml:space="preserve">предоставляемые органами государственной власти субъекта Российской Федерации, </w:t>
      </w:r>
      <w:r w:rsidRPr="00CC5473">
        <w:rPr>
          <w:rFonts w:ascii="Times New Roman" w:hAnsi="Times New Roman" w:cs="Times New Roman"/>
          <w:b/>
          <w:sz w:val="24"/>
          <w:szCs w:val="24"/>
        </w:rPr>
        <w:t>не входящие в перечень</w:t>
      </w:r>
      <w:r w:rsidRPr="00CC5473">
        <w:rPr>
          <w:rFonts w:ascii="Times New Roman" w:hAnsi="Times New Roman" w:cs="Times New Roman"/>
          <w:sz w:val="24"/>
          <w:szCs w:val="24"/>
        </w:rPr>
        <w:t xml:space="preserve"> государственных услуг субъектов Российской Федерации, предоставление которых посредством комплексного запроса не осуществляется», утвержденный нормативным правовым актом субъекта Российской Федерации;</w:t>
      </w:r>
    </w:p>
    <w:p w:rsidR="00CC5473" w:rsidRPr="00CC547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73">
        <w:rPr>
          <w:rFonts w:ascii="Times New Roman" w:hAnsi="Times New Roman" w:cs="Times New Roman"/>
          <w:sz w:val="24"/>
          <w:szCs w:val="24"/>
        </w:rPr>
        <w:t xml:space="preserve">- </w:t>
      </w:r>
      <w:r w:rsidRPr="00CC5473">
        <w:rPr>
          <w:rFonts w:ascii="Times New Roman" w:hAnsi="Times New Roman" w:cs="Times New Roman"/>
          <w:b/>
          <w:sz w:val="24"/>
          <w:szCs w:val="24"/>
        </w:rPr>
        <w:t>муниципальные услуги,</w:t>
      </w:r>
      <w:r w:rsidRPr="00CC5473">
        <w:rPr>
          <w:rFonts w:ascii="Times New Roman" w:hAnsi="Times New Roman" w:cs="Times New Roman"/>
          <w:sz w:val="24"/>
          <w:szCs w:val="24"/>
        </w:rPr>
        <w:t xml:space="preserve"> предоставляемые органами местного самоуправления,</w:t>
      </w:r>
      <w:r w:rsidRPr="00CC5473">
        <w:rPr>
          <w:rFonts w:ascii="Times New Roman" w:hAnsi="Times New Roman" w:cs="Times New Roman"/>
          <w:b/>
          <w:sz w:val="24"/>
          <w:szCs w:val="24"/>
        </w:rPr>
        <w:t xml:space="preserve"> не входящие в перечень</w:t>
      </w:r>
      <w:r w:rsidRPr="00CC5473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посредством комплексного запроса не осуществляется, утвержденный муниципальным правовым актом.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8AA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 w:rsidR="00CC5473"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</w:p>
    <w:p w:rsidR="00CC5473" w:rsidRPr="00A7569B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9B">
        <w:rPr>
          <w:rFonts w:ascii="Times New Roman" w:hAnsi="Times New Roman" w:cs="Times New Roman"/>
          <w:color w:val="000000"/>
          <w:sz w:val="24"/>
          <w:szCs w:val="24"/>
        </w:rPr>
        <w:t>Каким требованиям (признакам, характеристикам) должна соответствовать  государственная (муниципальная) услуга, чтобы быть включенной в перечень региональных (или муниципальных) услуг, которые НЕ предоставляются в составе комплексных услуг? Или Регион сам решает, включая любые услуги на свой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F08AA">
        <w:rPr>
          <w:rFonts w:ascii="Times New Roman" w:hAnsi="Times New Roman" w:cs="Times New Roman"/>
          <w:b/>
          <w:color w:val="0070C0"/>
          <w:sz w:val="24"/>
          <w:szCs w:val="24"/>
        </w:rPr>
        <w:t>Ответ:</w:t>
      </w:r>
      <w:r w:rsidRPr="00A756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C5473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Р</w:t>
      </w:r>
      <w:r w:rsidR="00CC5473" w:rsidRPr="002F08AA">
        <w:rPr>
          <w:rFonts w:ascii="Times New Roman" w:hAnsi="Times New Roman" w:cs="Times New Roman"/>
          <w:sz w:val="24"/>
          <w:szCs w:val="24"/>
        </w:rPr>
        <w:t xml:space="preserve">егион сам решает, какие государственные услуги субъектов РФ (муниципальные услуги) НЕ могут предоставляться в рамках комплексного запроса, и утверждает их соответствующим НПА. </w:t>
      </w:r>
    </w:p>
    <w:p w:rsidR="00CC5473" w:rsidRP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lastRenderedPageBreak/>
        <w:t>Основаниями включения услуг в такой перечень должны быть убедительные факторы (условия, причины)</w:t>
      </w:r>
      <w:r w:rsidR="002F08AA" w:rsidRPr="002F08AA">
        <w:rPr>
          <w:rFonts w:ascii="Times New Roman" w:hAnsi="Times New Roman" w:cs="Times New Roman"/>
          <w:sz w:val="24"/>
          <w:szCs w:val="24"/>
        </w:rPr>
        <w:t xml:space="preserve">, наличие нормативных или иных ограничений. </w:t>
      </w:r>
    </w:p>
    <w:p w:rsidR="00CC5473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Одним из</w:t>
      </w:r>
      <w:r w:rsidR="00CC5473" w:rsidRPr="002F08AA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Pr="002F08AA">
        <w:rPr>
          <w:rFonts w:ascii="Times New Roman" w:hAnsi="Times New Roman" w:cs="Times New Roman"/>
          <w:sz w:val="24"/>
          <w:szCs w:val="24"/>
        </w:rPr>
        <w:t xml:space="preserve">й </w:t>
      </w:r>
      <w:r w:rsidR="00CC5473" w:rsidRPr="002F08AA">
        <w:rPr>
          <w:rFonts w:ascii="Times New Roman" w:hAnsi="Times New Roman" w:cs="Times New Roman"/>
          <w:sz w:val="24"/>
          <w:szCs w:val="24"/>
        </w:rPr>
        <w:t>невозможност</w:t>
      </w:r>
      <w:r w:rsidRPr="002F08AA">
        <w:rPr>
          <w:rFonts w:ascii="Times New Roman" w:hAnsi="Times New Roman" w:cs="Times New Roman"/>
          <w:sz w:val="24"/>
          <w:szCs w:val="24"/>
        </w:rPr>
        <w:t>и</w:t>
      </w:r>
      <w:r w:rsidR="00CC5473" w:rsidRPr="002F08A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F08A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C5473" w:rsidRPr="002F08AA">
        <w:rPr>
          <w:rFonts w:ascii="Times New Roman" w:hAnsi="Times New Roman" w:cs="Times New Roman"/>
          <w:sz w:val="24"/>
          <w:szCs w:val="24"/>
        </w:rPr>
        <w:t>по комплексному запросу</w:t>
      </w:r>
      <w:r w:rsidRPr="002F08A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C5473" w:rsidRPr="002F08AA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Pr="002F08AA">
        <w:rPr>
          <w:rFonts w:ascii="Times New Roman" w:hAnsi="Times New Roman" w:cs="Times New Roman"/>
          <w:sz w:val="24"/>
          <w:szCs w:val="24"/>
        </w:rPr>
        <w:t xml:space="preserve">(обязательность) </w:t>
      </w:r>
      <w:r w:rsidR="00CC5473" w:rsidRPr="002F08AA">
        <w:rPr>
          <w:rFonts w:ascii="Times New Roman" w:hAnsi="Times New Roman" w:cs="Times New Roman"/>
          <w:sz w:val="24"/>
          <w:szCs w:val="24"/>
        </w:rPr>
        <w:t xml:space="preserve">личного участия заявителя при подаче (составлении, подписании) </w:t>
      </w:r>
      <w:r w:rsidRPr="002F08AA">
        <w:rPr>
          <w:rFonts w:ascii="Times New Roman" w:hAnsi="Times New Roman" w:cs="Times New Roman"/>
          <w:sz w:val="24"/>
          <w:szCs w:val="24"/>
        </w:rPr>
        <w:t xml:space="preserve">заявления по конкретной услуге, высокие коррупционные риски, иное. 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8AA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 w:rsidR="00CC5473"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3.  </w:t>
      </w: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9B">
        <w:rPr>
          <w:rFonts w:ascii="Times New Roman" w:hAnsi="Times New Roman" w:cs="Times New Roman"/>
          <w:color w:val="000000"/>
          <w:sz w:val="24"/>
          <w:szCs w:val="24"/>
        </w:rPr>
        <w:t>Можем ли мы (регион) просто  разбить Перечень государственных (муниципальных) услуг), предоставляемых в МФЦ, на два перечня - 1. типовые составы взаимосвязанных услуг для 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по комплексному запросу  (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>реализованных в данный момент "жизненных ситуаций") и  2. все остальные - НЕ оказываемы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комплексной услуги?</w:t>
      </w:r>
    </w:p>
    <w:p w:rsidR="00CC5473" w:rsidRPr="00A7569B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Так как реализовать технически формирование комплексного заявления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юбые две и более услуги </w:t>
      </w:r>
      <w:r w:rsidR="002F08AA">
        <w:rPr>
          <w:rFonts w:ascii="Times New Roman" w:hAnsi="Times New Roman" w:cs="Times New Roman"/>
          <w:color w:val="000000"/>
          <w:sz w:val="24"/>
          <w:szCs w:val="24"/>
        </w:rPr>
        <w:t>быстро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 просто не реально.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2F08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569B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обратится за комплексной услугой и еще за любой другой одновременно - мы примем за один его </w:t>
      </w:r>
      <w:r w:rsidR="002F08AA">
        <w:rPr>
          <w:rFonts w:ascii="Times New Roman" w:hAnsi="Times New Roman" w:cs="Times New Roman"/>
          <w:color w:val="000000"/>
          <w:sz w:val="24"/>
          <w:szCs w:val="24"/>
        </w:rPr>
        <w:t>приход, но по разным заявлениям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08AA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Ответ.</w:t>
      </w:r>
    </w:p>
    <w:p w:rsidR="00CC5473" w:rsidRP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В соответствии с ФЗ №479-ФЗ типовой состав взаимосвязанных услуг МФЦ (по сути "жизненные ситуации") формируется из числа услуг, которые предоставляются в МФЦ и:</w:t>
      </w:r>
    </w:p>
    <w:p w:rsidR="00CC5473" w:rsidRP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1) вошли в перечень "федеральных" услуг, ПРЕДОСТАВЛЯЕМЫХ на основании комплексного запроса, утвержденный Распоряжением Правительства Российской Федерации от 19.02.2018 г. №260-р</w:t>
      </w:r>
    </w:p>
    <w:p w:rsidR="00CC5473" w:rsidRP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2) НЕ входят в перечень государственных услуг субъектов РФ и муниципальных услуг, предоставление которых посредством комплексного запроса НЕ осуществляется (эти перечни должны быть утверждены НПА субъекта РФ и муниципальными правовыми актами).</w:t>
      </w:r>
    </w:p>
    <w:p w:rsidR="00CC5473" w:rsidRP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Вместе с тем с 30.03.18 заявитель может подать заявление на две и более любые государственные и/или муниципальные услуги, которые могут быть предоставлены на основании комплексного запроса в МФЦ, и не важно, входят они в "Типовой состав взаимосвязанных услуг" или нет. Так, согласно п. 14 Федерального закона от 29.12.2017 №479-ФЗ "Утверждение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услуг, не включенных в указанные типовые составы взаимосвязанных услуг".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8AA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 w:rsidR="00CC5473"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</w:p>
    <w:p w:rsidR="00CC5473" w:rsidRPr="00EC5AC7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C7">
        <w:rPr>
          <w:rFonts w:ascii="Times New Roman" w:hAnsi="Times New Roman" w:cs="Times New Roman"/>
          <w:color w:val="000000"/>
          <w:sz w:val="24"/>
          <w:szCs w:val="24"/>
        </w:rPr>
        <w:t xml:space="preserve">Допустимо ли сейчас, пока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</w:t>
      </w:r>
      <w:r w:rsidRPr="00EC5AC7">
        <w:rPr>
          <w:rFonts w:ascii="Times New Roman" w:hAnsi="Times New Roman" w:cs="Times New Roman"/>
          <w:color w:val="000000"/>
          <w:sz w:val="24"/>
          <w:szCs w:val="24"/>
        </w:rPr>
        <w:t>рекомендаций нет и нет ясности о порядке предоставления услуг по комплексным запросам, в соответствии с пунктом 13 статьи 15.1 210-ФЗ, принять региональные и муниципальные акты - отметить все региональные и муниципальные услуги как услуги, предоставление которых посредством комплексного запроса не осуществляется? И далее, по мере технической реализации в АИС МФЦ возможности формирования комплексного запроса, исключать услуги из таких региональных и муниципальных актов.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08AA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Ответ.</w:t>
      </w:r>
    </w:p>
    <w:p w:rsidR="00CC5473" w:rsidRPr="002F08AA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AA">
        <w:rPr>
          <w:rFonts w:ascii="Times New Roman" w:hAnsi="Times New Roman" w:cs="Times New Roman"/>
          <w:sz w:val="24"/>
          <w:szCs w:val="24"/>
        </w:rPr>
        <w:t>Юридические ограничения включить все региональные и муниципальные услуги в перечни услуг, предоставление которых посредством комплексного запроса не осуществляется, отсутствуют. Вместе с тем, целью предоставления двух и более государственных и (или) муниципальных услуг в многофункциональных центрах при однократном обращении заявителя (в рамках комплексного запроса) является реализация принципа «одного окна». Это предполагает возможность получения большого перечня государственных и муниципальных услуг при однократном обращении заявителя.</w:t>
      </w:r>
    </w:p>
    <w:p w:rsidR="00CC5473" w:rsidRPr="002F08AA" w:rsidRDefault="00CC5473" w:rsidP="00AA56CF">
      <w:pPr>
        <w:spacing w:after="0"/>
        <w:ind w:firstLine="709"/>
        <w:rPr>
          <w:rFonts w:ascii="Times New Roman" w:hAnsi="Times New Roman" w:cs="Times New Roman"/>
        </w:rPr>
      </w:pPr>
    </w:p>
    <w:p w:rsidR="002F08AA" w:rsidRPr="002F08AA" w:rsidRDefault="002F08AA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 w:rsidR="00CC5473" w:rsidRPr="002F0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C7">
        <w:rPr>
          <w:rFonts w:ascii="Times New Roman" w:hAnsi="Times New Roman" w:cs="Times New Roman"/>
          <w:color w:val="000000"/>
          <w:sz w:val="24"/>
          <w:szCs w:val="24"/>
        </w:rPr>
        <w:t>В соответствии с последними изменениями в 210-ФЗ МФЦ теперь должны обеспечивать прием комплексных запросов от заявителей. В пункте 4 статьи 15, пункте 5 статьи 15.1 210-ФЗ отдельно отмечена разработка методических рекомендаций о порядке организации такой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C7">
        <w:rPr>
          <w:rFonts w:ascii="Times New Roman" w:hAnsi="Times New Roman" w:cs="Times New Roman"/>
          <w:color w:val="000000"/>
          <w:sz w:val="24"/>
          <w:szCs w:val="24"/>
        </w:rPr>
        <w:t>Подскажите, когда будут разработаны такие рекомендации?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4CF3" w:rsidRPr="00244CF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4CF3">
        <w:rPr>
          <w:rFonts w:ascii="Times New Roman" w:hAnsi="Times New Roman" w:cs="Times New Roman"/>
          <w:b/>
          <w:color w:val="0070C0"/>
          <w:sz w:val="24"/>
          <w:szCs w:val="24"/>
        </w:rPr>
        <w:t>Ответ</w:t>
      </w:r>
      <w:r w:rsidR="00244CF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244CF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C5473" w:rsidRPr="00244CF3" w:rsidRDefault="00244CF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5473" w:rsidRPr="00244CF3">
        <w:rPr>
          <w:rFonts w:ascii="Times New Roman" w:hAnsi="Times New Roman" w:cs="Times New Roman"/>
          <w:sz w:val="24"/>
          <w:szCs w:val="24"/>
        </w:rPr>
        <w:t xml:space="preserve"> проектом методических рекомендаций по организации предоставления 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услуг, утверждаемых приказом Минэкономразвития России, можно ознакомиться на портале административной реформы в разделе «Документы» (ссылка: </w:t>
      </w:r>
      <w:hyperlink r:id="rId4" w:history="1">
        <w:r w:rsidR="00CC5473" w:rsidRPr="00244C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http://ar.gov.ru/library/index.html</w:t>
        </w:r>
      </w:hyperlink>
      <w:r w:rsidR="00CC5473" w:rsidRPr="00244CF3">
        <w:rPr>
          <w:rFonts w:ascii="Times New Roman" w:hAnsi="Times New Roman" w:cs="Times New Roman"/>
          <w:sz w:val="24"/>
          <w:szCs w:val="24"/>
        </w:rPr>
        <w:t>). Данный проект находится в стадии обсуждения и актуализируется на портале.</w:t>
      </w:r>
    </w:p>
    <w:p w:rsidR="00CC5473" w:rsidRDefault="00CC5473" w:rsidP="00AA56CF">
      <w:pPr>
        <w:spacing w:after="0"/>
        <w:ind w:firstLine="709"/>
        <w:rPr>
          <w:rFonts w:ascii="Times New Roman" w:hAnsi="Times New Roman" w:cs="Times New Roman"/>
        </w:rPr>
      </w:pPr>
    </w:p>
    <w:p w:rsidR="00244CF3" w:rsidRPr="00244CF3" w:rsidRDefault="00244CF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C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 w:rsidR="00CC5473" w:rsidRPr="00244C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6E8">
        <w:rPr>
          <w:rFonts w:ascii="Times New Roman" w:hAnsi="Times New Roman" w:cs="Times New Roman"/>
          <w:color w:val="000000"/>
          <w:sz w:val="24"/>
          <w:szCs w:val="24"/>
        </w:rPr>
        <w:t>С 30.03.2018 вступ</w:t>
      </w:r>
      <w:r w:rsidR="00244CF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6006E8">
        <w:rPr>
          <w:rFonts w:ascii="Times New Roman" w:hAnsi="Times New Roman" w:cs="Times New Roman"/>
          <w:color w:val="000000"/>
          <w:sz w:val="24"/>
          <w:szCs w:val="24"/>
        </w:rPr>
        <w:t xml:space="preserve"> в силу изменения в Федеральный закон № 210-ФЗ "Об организации предоставления государственных и муниципальных услуг" в части подачи комплексного запроса на получение государственных и муниципальных услуг. </w:t>
      </w:r>
      <w:r w:rsidRPr="006006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Никаких рекомендаций по применению данных норм от Минэкономразвития и проектного офиса в регионы не поступало. Кроме того, субъектам РФ необходимо принять нормативные правовые акты, утверждающие: </w:t>
      </w: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06E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региональных государственных услуг, предоставление которых посредством комплексного запроса не осуществляется; </w:t>
      </w: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06E8">
        <w:rPr>
          <w:rFonts w:ascii="Times New Roman" w:hAnsi="Times New Roman" w:cs="Times New Roman"/>
          <w:color w:val="000000"/>
          <w:sz w:val="24"/>
          <w:szCs w:val="24"/>
        </w:rPr>
        <w:t xml:space="preserve">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предоставления в МФЦ. Просим разъяснить принципы формирования данных НПА. </w:t>
      </w:r>
      <w:r w:rsidRPr="006006E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4CF3" w:rsidRPr="00244CF3" w:rsidRDefault="00244CF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Ответ.</w:t>
      </w:r>
    </w:p>
    <w:p w:rsidR="00244CF3" w:rsidRDefault="00244CF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перечней региональных государственных услуг, </w:t>
      </w:r>
      <w:r w:rsidRPr="006006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которых посредством комплексного запроса не осуществляется;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 ответы выше.</w:t>
      </w:r>
    </w:p>
    <w:p w:rsidR="00CC5473" w:rsidRPr="00244CF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473" w:rsidRPr="00244CF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F3">
        <w:rPr>
          <w:rFonts w:ascii="Times New Roman" w:hAnsi="Times New Roman" w:cs="Times New Roman"/>
          <w:sz w:val="24"/>
          <w:szCs w:val="24"/>
        </w:rPr>
        <w:t>В целях обеспечения унифицированного порядка организации предоставления МФЦ двух и более государственных (муниципальных) услуг в рамках комплексного запроса нормативным правовым актом субъекта РФ (муниципальным правовым актом) могут утверждаться типовые составы взаимосвязанных услуг по аналогии с формированием типовых составов взаимосвязанных государственных услуг в методических рекомендациях, о проекте которых говорится в предыдущем ответе.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473" w:rsidRDefault="00244CF3" w:rsidP="00AA56CF">
      <w:pPr>
        <w:autoSpaceDE w:val="0"/>
        <w:autoSpaceDN w:val="0"/>
        <w:adjustRightInd w:val="0"/>
        <w:spacing w:after="0"/>
        <w:ind w:firstLine="709"/>
        <w:jc w:val="both"/>
      </w:pPr>
      <w:r w:rsidRPr="00244CF3">
        <w:rPr>
          <w:rFonts w:ascii="Times New Roman" w:hAnsi="Times New Roman" w:cs="Times New Roman"/>
          <w:b/>
          <w:sz w:val="24"/>
          <w:szCs w:val="24"/>
        </w:rPr>
        <w:t>Вопрос 7.</w:t>
      </w:r>
    </w:p>
    <w:p w:rsidR="00CC5473" w:rsidRPr="001C4176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Правильно ли мы понимаем, что все услуги, которые определены в</w:t>
      </w:r>
      <w:r w:rsidRPr="001C4176">
        <w:rPr>
          <w:rFonts w:ascii="Times New Roman" w:hAnsi="Times New Roman" w:cs="Times New Roman"/>
          <w:sz w:val="24"/>
          <w:szCs w:val="24"/>
        </w:rPr>
        <w:br/>
        <w:t>распоряжении  Правительства  РФ от 19 февраля 2018 года № 260-р должны</w:t>
      </w:r>
      <w:r w:rsidRPr="001C4176">
        <w:rPr>
          <w:rFonts w:ascii="Times New Roman" w:hAnsi="Times New Roman" w:cs="Times New Roman"/>
          <w:sz w:val="24"/>
          <w:szCs w:val="24"/>
        </w:rPr>
        <w:br/>
        <w:t>оказываться  в электронном виде? Однако, по некоторым их них нет разработанных</w:t>
      </w:r>
      <w:r w:rsidRPr="001C4176">
        <w:rPr>
          <w:rFonts w:ascii="Times New Roman" w:hAnsi="Times New Roman" w:cs="Times New Roman"/>
          <w:sz w:val="24"/>
          <w:szCs w:val="24"/>
        </w:rPr>
        <w:br/>
        <w:t>сервисов.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F6FDD" w:rsidRPr="00AF6FDD" w:rsidRDefault="00AF6FDD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6FDD">
        <w:rPr>
          <w:rFonts w:ascii="Times New Roman" w:hAnsi="Times New Roman" w:cs="Times New Roman"/>
          <w:b/>
          <w:color w:val="0070C0"/>
          <w:sz w:val="24"/>
          <w:szCs w:val="24"/>
        </w:rPr>
        <w:t>Ответ.</w:t>
      </w:r>
    </w:p>
    <w:p w:rsidR="00CC5473" w:rsidRPr="00AF6FDD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DD">
        <w:rPr>
          <w:rFonts w:ascii="Times New Roman" w:hAnsi="Times New Roman" w:cs="Times New Roman"/>
          <w:sz w:val="24"/>
          <w:szCs w:val="24"/>
        </w:rPr>
        <w:t xml:space="preserve">Статьей 15.1 Федерального закона от 27 июля 2010 г. № 210-ФЗ (в редакции Федерального закона  от 29 декабря 2017 г. № 479-ФЗ) определен порядок </w:t>
      </w:r>
      <w:r w:rsidRPr="00AF6FDD">
        <w:rPr>
          <w:rFonts w:ascii="Times New Roman" w:hAnsi="Times New Roman" w:cs="Times New Roman"/>
          <w:sz w:val="24"/>
          <w:szCs w:val="24"/>
        </w:rPr>
        <w:br/>
        <w:t xml:space="preserve">предоставление двух и более государственных и (или) муниципальных услуг в многофункциональных центрах. </w:t>
      </w:r>
    </w:p>
    <w:p w:rsidR="00CC5473" w:rsidRPr="00AF6FDD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DD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 направляет заявления, подписанные уполномоченным работником многофункционального центра и скрепленные печатью многофункционального центра, а также документы и информацию, необходимые (необходимую)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запроса, </w:t>
      </w:r>
      <w:r w:rsidRPr="00AF6FDD">
        <w:rPr>
          <w:rFonts w:ascii="Times New Roman" w:hAnsi="Times New Roman" w:cs="Times New Roman"/>
          <w:b/>
          <w:sz w:val="24"/>
          <w:szCs w:val="24"/>
        </w:rPr>
        <w:t>способами, определенными соглашениями о взаимодействии</w:t>
      </w:r>
      <w:r w:rsidRPr="00AF6FDD">
        <w:rPr>
          <w:rFonts w:ascii="Times New Roman" w:hAnsi="Times New Roman" w:cs="Times New Roman"/>
          <w:sz w:val="24"/>
          <w:szCs w:val="24"/>
        </w:rPr>
        <w:t xml:space="preserve"> между уполномоченным многофункциональным центром и органами государственной власти, органами государственных внебюджетных фондов и органами местного самоуправления.</w:t>
      </w:r>
    </w:p>
    <w:p w:rsidR="00AA56CF" w:rsidRPr="00756820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473" w:rsidRPr="00756820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20">
        <w:rPr>
          <w:rFonts w:ascii="Times New Roman" w:hAnsi="Times New Roman" w:cs="Times New Roman"/>
          <w:sz w:val="24"/>
          <w:szCs w:val="24"/>
        </w:rPr>
        <w:t xml:space="preserve">В случае, если услуга, предусмотренная в распоряжении  Правительства  Российской Федерации от 19 февраля 2018 г. № 260-р, включена в Перечень государственных услуг, предоставление которых  организуется по принципу «одного окна» в МФЦ и результатом которых является  документ содержащий информацию из  информационных систем органов, предоставляющих государственные услуги, утвержденный постановлением Правительства Российской Федерации  от 27 сентября 2011 г. № 797 , то предоставление  государственной услуги на основании комплексного запроса осуществляется  с использованием информационно-технологической и коммуникационной инфраструктуры, </w:t>
      </w:r>
      <w:r w:rsidRPr="00756820">
        <w:rPr>
          <w:rFonts w:ascii="Times New Roman" w:hAnsi="Times New Roman" w:cs="Times New Roman"/>
          <w:b/>
          <w:sz w:val="24"/>
          <w:szCs w:val="24"/>
        </w:rPr>
        <w:t>если это предусмотрено соглашением о</w:t>
      </w:r>
      <w:r w:rsidRPr="00756820">
        <w:rPr>
          <w:rFonts w:ascii="Times New Roman" w:hAnsi="Times New Roman" w:cs="Times New Roman"/>
          <w:sz w:val="24"/>
          <w:szCs w:val="24"/>
        </w:rPr>
        <w:t xml:space="preserve"> </w:t>
      </w:r>
      <w:r w:rsidRPr="00756820">
        <w:rPr>
          <w:rFonts w:ascii="Times New Roman" w:hAnsi="Times New Roman" w:cs="Times New Roman"/>
          <w:b/>
          <w:sz w:val="24"/>
          <w:szCs w:val="24"/>
        </w:rPr>
        <w:t xml:space="preserve">взаимодействии </w:t>
      </w:r>
      <w:r w:rsidRPr="00756820">
        <w:rPr>
          <w:rFonts w:ascii="Times New Roman" w:hAnsi="Times New Roman" w:cs="Times New Roman"/>
          <w:sz w:val="24"/>
          <w:szCs w:val="24"/>
        </w:rPr>
        <w:t xml:space="preserve">и иное не предусмотрено федеральным законом, а выдача заявителям результата государственной услуги производится в соответствии с требованиями, предусмотренными постановлением Правительства Российской Федерации от 18 марта 2015 г. № 250. </w:t>
      </w:r>
    </w:p>
    <w:p w:rsidR="00CC5473" w:rsidRDefault="00CC5473" w:rsidP="00AA56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56820" w:rsidRPr="00756820" w:rsidRDefault="00756820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C5473" w:rsidRPr="00756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C5473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246">
        <w:rPr>
          <w:rFonts w:ascii="Times New Roman" w:hAnsi="Times New Roman" w:cs="Times New Roman"/>
          <w:color w:val="000000"/>
          <w:sz w:val="24"/>
          <w:szCs w:val="24"/>
        </w:rPr>
        <w:t xml:space="preserve">Будут ли меняться формы заявлений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4624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государственных и муниципальных услуг, входящих в состав комплексного запроса? Необходимо ли вносить изменения в административные регламенты по включению новых форм заявлений в рамках комплексных запросов?</w:t>
      </w:r>
    </w:p>
    <w:p w:rsidR="00AA56CF" w:rsidRDefault="00AA56CF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56820" w:rsidRPr="00756820" w:rsidRDefault="00756820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Ответ.</w:t>
      </w:r>
    </w:p>
    <w:p w:rsidR="00CC5473" w:rsidRPr="00AA56CF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CF">
        <w:rPr>
          <w:rFonts w:ascii="Times New Roman" w:hAnsi="Times New Roman" w:cs="Times New Roman"/>
          <w:sz w:val="24"/>
          <w:szCs w:val="24"/>
        </w:rPr>
        <w:t>Проект Приказа Минэкономразвития России «</w:t>
      </w:r>
      <w:r w:rsidRPr="00AA56CF">
        <w:rPr>
          <w:rFonts w:ascii="Times New Roman" w:hAnsi="Times New Roman" w:cs="Times New Roman"/>
          <w:i/>
          <w:iCs/>
          <w:sz w:val="24"/>
          <w:szCs w:val="24"/>
        </w:rPr>
        <w:t>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</w:t>
      </w:r>
      <w:r w:rsidRPr="00AA56CF">
        <w:rPr>
          <w:rFonts w:ascii="Times New Roman" w:hAnsi="Times New Roman" w:cs="Times New Roman"/>
          <w:sz w:val="24"/>
          <w:szCs w:val="24"/>
        </w:rPr>
        <w:t>» не предусматривает внесение каких-либо изменений в формы заявлений на предоставление государственных и муниципальных услуг, входящих в состав комплексного запроса.</w:t>
      </w:r>
    </w:p>
    <w:p w:rsidR="00CC5473" w:rsidRPr="00AA56CF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CF">
        <w:rPr>
          <w:rFonts w:ascii="Times New Roman" w:hAnsi="Times New Roman" w:cs="Times New Roman"/>
          <w:sz w:val="24"/>
          <w:szCs w:val="24"/>
        </w:rPr>
        <w:t>Необходимость внесения изменений в форму заявления определяется органом власти, предоставляющим услугу.</w:t>
      </w:r>
    </w:p>
    <w:p w:rsidR="00CC5473" w:rsidRPr="00AA56CF" w:rsidRDefault="00756820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CF">
        <w:rPr>
          <w:rFonts w:ascii="Times New Roman" w:hAnsi="Times New Roman" w:cs="Times New Roman"/>
          <w:sz w:val="24"/>
          <w:szCs w:val="24"/>
        </w:rPr>
        <w:t xml:space="preserve">Специальных требований по внесению изменений </w:t>
      </w:r>
      <w:r w:rsidR="00CC5473" w:rsidRPr="00AA56CF">
        <w:rPr>
          <w:rFonts w:ascii="Times New Roman" w:hAnsi="Times New Roman" w:cs="Times New Roman"/>
          <w:sz w:val="24"/>
          <w:szCs w:val="24"/>
        </w:rPr>
        <w:t xml:space="preserve">в административные регламенты </w:t>
      </w:r>
      <w:r w:rsidR="00CC5473" w:rsidRPr="00AA56CF">
        <w:rPr>
          <w:rFonts w:ascii="Times New Roman" w:hAnsi="Times New Roman" w:cs="Times New Roman"/>
          <w:b/>
          <w:bCs/>
          <w:sz w:val="24"/>
          <w:szCs w:val="24"/>
        </w:rPr>
        <w:t>по включению новых форм заявлений в рамках комплексных запросов</w:t>
      </w:r>
      <w:r w:rsidR="00CC5473" w:rsidRPr="00AA56CF">
        <w:rPr>
          <w:rFonts w:ascii="Times New Roman" w:hAnsi="Times New Roman" w:cs="Times New Roman"/>
          <w:sz w:val="24"/>
          <w:szCs w:val="24"/>
        </w:rPr>
        <w:t xml:space="preserve"> не</w:t>
      </w:r>
      <w:r w:rsidRPr="00AA56CF">
        <w:rPr>
          <w:rFonts w:ascii="Times New Roman" w:hAnsi="Times New Roman" w:cs="Times New Roman"/>
          <w:sz w:val="24"/>
          <w:szCs w:val="24"/>
        </w:rPr>
        <w:t>т</w:t>
      </w:r>
      <w:r w:rsidR="00CC5473" w:rsidRPr="00AA56CF">
        <w:rPr>
          <w:rFonts w:ascii="Times New Roman" w:hAnsi="Times New Roman" w:cs="Times New Roman"/>
          <w:sz w:val="24"/>
          <w:szCs w:val="24"/>
        </w:rPr>
        <w:t>, так как согласно вышеупомянутым методическим рекомендациям «принятые у заявителя комплексный запрос и документы передаются работнику многофункционального центра, ответственному за формирование заявлений о предоставлении государственных и (или) муниципальных услуг на основе сведений, указанных в комплексном запросе и прилагаемых к нему документов». Работник многофункционального центра на основании сведений, указанных в комплексном запросе, формирует отдельные заявления от имени заявителя (заполняет сведения о заявителе в соответствующих заявлениях) в соответствии с формами, предусмотренными нормативными правовыми актами (в том числе административными регламентами предоставления соответствующих услуг).</w:t>
      </w:r>
    </w:p>
    <w:p w:rsidR="00CC5473" w:rsidRPr="00AA56CF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CF">
        <w:rPr>
          <w:rFonts w:ascii="Times New Roman" w:hAnsi="Times New Roman" w:cs="Times New Roman"/>
          <w:sz w:val="24"/>
          <w:szCs w:val="24"/>
        </w:rPr>
        <w:t>Другими словами, работник МФЦ самостоятельно формирует заявления в соответствии с административными регламентами по услугам, указанным в комплексном запросе заявителя.</w:t>
      </w:r>
    </w:p>
    <w:p w:rsidR="00CC5473" w:rsidRPr="00AA56CF" w:rsidRDefault="00CC5473" w:rsidP="00AA56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CF">
        <w:rPr>
          <w:rFonts w:ascii="Times New Roman" w:hAnsi="Times New Roman" w:cs="Times New Roman"/>
          <w:sz w:val="24"/>
          <w:szCs w:val="24"/>
        </w:rPr>
        <w:t xml:space="preserve">Однако, необходимость внесения изменений в административные регламенты определяется в зависимости от текста регламента соответствующим органом. Возможно, при указании на перечень требуемых документов потребуется внести </w:t>
      </w:r>
      <w:r w:rsidR="00756820" w:rsidRPr="00AA56CF">
        <w:rPr>
          <w:rFonts w:ascii="Times New Roman" w:hAnsi="Times New Roman" w:cs="Times New Roman"/>
          <w:sz w:val="24"/>
          <w:szCs w:val="24"/>
        </w:rPr>
        <w:t>информацию</w:t>
      </w:r>
      <w:r w:rsidRPr="00AA56CF">
        <w:rPr>
          <w:rFonts w:ascii="Times New Roman" w:hAnsi="Times New Roman" w:cs="Times New Roman"/>
          <w:sz w:val="24"/>
          <w:szCs w:val="24"/>
        </w:rPr>
        <w:t xml:space="preserve"> о случае обращения за предоставлением услуги в рамках комплексного запроса.</w:t>
      </w:r>
    </w:p>
    <w:p w:rsidR="00CF7164" w:rsidRPr="00AA56CF" w:rsidRDefault="00CF7164" w:rsidP="00AA56CF">
      <w:pPr>
        <w:spacing w:after="0"/>
        <w:ind w:firstLine="709"/>
      </w:pPr>
    </w:p>
    <w:sectPr w:rsidR="00CF7164" w:rsidRPr="00AA56CF" w:rsidSect="001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73"/>
    <w:rsid w:val="00244CF3"/>
    <w:rsid w:val="002F08AA"/>
    <w:rsid w:val="00756820"/>
    <w:rsid w:val="00AA56CF"/>
    <w:rsid w:val="00AF6FDD"/>
    <w:rsid w:val="00B05CA6"/>
    <w:rsid w:val="00CC5473"/>
    <w:rsid w:val="00C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608E8-7EC6-4335-A7A7-AC5DB655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.gov.ru/librar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10415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unzhakova</dc:creator>
  <cp:lastModifiedBy>Галина А. Пушкарная</cp:lastModifiedBy>
  <cp:revision>2</cp:revision>
  <dcterms:created xsi:type="dcterms:W3CDTF">2018-05-15T11:18:00Z</dcterms:created>
  <dcterms:modified xsi:type="dcterms:W3CDTF">2018-05-15T11:18:00Z</dcterms:modified>
</cp:coreProperties>
</file>